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E5" w:rsidRPr="000B7BE5" w:rsidRDefault="000B7BE5" w:rsidP="002C5211">
      <w:pPr>
        <w:keepNext/>
        <w:spacing w:after="0" w:line="240" w:lineRule="auto"/>
        <w:ind w:left="5664" w:firstLine="573"/>
        <w:outlineLvl w:val="2"/>
        <w:rPr>
          <w:rFonts w:ascii="Times New Roman" w:hAnsi="Times New Roman" w:cs="Times New Roman"/>
          <w:bCs/>
          <w:sz w:val="26"/>
          <w:szCs w:val="26"/>
        </w:rPr>
      </w:pPr>
      <w:r w:rsidRPr="000B7BE5">
        <w:rPr>
          <w:rFonts w:ascii="Times New Roman" w:hAnsi="Times New Roman" w:cs="Times New Roman"/>
          <w:bCs/>
          <w:sz w:val="26"/>
          <w:szCs w:val="26"/>
        </w:rPr>
        <w:t>Проект</w:t>
      </w:r>
    </w:p>
    <w:p w:rsidR="000B7BE5" w:rsidRPr="000B7BE5" w:rsidRDefault="000B7BE5" w:rsidP="002C5211">
      <w:pPr>
        <w:tabs>
          <w:tab w:val="left" w:pos="0"/>
        </w:tabs>
        <w:spacing w:after="0" w:line="240" w:lineRule="auto"/>
        <w:ind w:left="5664" w:firstLine="573"/>
        <w:rPr>
          <w:rFonts w:ascii="Times New Roman" w:hAnsi="Times New Roman" w:cs="Times New Roman"/>
          <w:sz w:val="26"/>
          <w:szCs w:val="26"/>
        </w:rPr>
      </w:pPr>
      <w:r w:rsidRPr="000B7BE5">
        <w:rPr>
          <w:rFonts w:ascii="Times New Roman" w:hAnsi="Times New Roman" w:cs="Times New Roman"/>
          <w:sz w:val="26"/>
          <w:szCs w:val="26"/>
        </w:rPr>
        <w:t>вносится Правительством</w:t>
      </w:r>
    </w:p>
    <w:p w:rsidR="000B7BE5" w:rsidRPr="000B7BE5" w:rsidRDefault="000B7BE5" w:rsidP="002C5211">
      <w:pPr>
        <w:tabs>
          <w:tab w:val="left" w:pos="0"/>
        </w:tabs>
        <w:spacing w:after="0" w:line="240" w:lineRule="auto"/>
        <w:ind w:left="5664" w:firstLine="573"/>
        <w:rPr>
          <w:rFonts w:ascii="Times New Roman" w:hAnsi="Times New Roman" w:cs="Times New Roman"/>
          <w:sz w:val="26"/>
          <w:szCs w:val="26"/>
        </w:rPr>
      </w:pPr>
      <w:r w:rsidRPr="000B7BE5">
        <w:rPr>
          <w:rFonts w:ascii="Times New Roman" w:hAnsi="Times New Roman" w:cs="Times New Roman"/>
          <w:sz w:val="26"/>
          <w:szCs w:val="26"/>
        </w:rPr>
        <w:t>Ханты-Мансийского</w:t>
      </w:r>
    </w:p>
    <w:p w:rsidR="000B7BE5" w:rsidRPr="000B7BE5" w:rsidRDefault="000B7BE5" w:rsidP="002C5211">
      <w:pPr>
        <w:tabs>
          <w:tab w:val="left" w:pos="0"/>
        </w:tabs>
        <w:spacing w:after="0" w:line="240" w:lineRule="auto"/>
        <w:ind w:left="5664" w:firstLine="573"/>
        <w:rPr>
          <w:rFonts w:ascii="Times New Roman" w:hAnsi="Times New Roman" w:cs="Times New Roman"/>
          <w:sz w:val="26"/>
          <w:szCs w:val="26"/>
        </w:rPr>
      </w:pPr>
      <w:r w:rsidRPr="000B7BE5">
        <w:rPr>
          <w:rFonts w:ascii="Times New Roman" w:hAnsi="Times New Roman" w:cs="Times New Roman"/>
          <w:sz w:val="26"/>
          <w:szCs w:val="26"/>
        </w:rPr>
        <w:t>автономного округа – Югры</w:t>
      </w:r>
    </w:p>
    <w:p w:rsidR="000B7BE5" w:rsidRPr="000B7BE5" w:rsidRDefault="000B7BE5" w:rsidP="002C5211">
      <w:pPr>
        <w:pStyle w:val="2"/>
        <w:spacing w:before="0" w:after="0"/>
        <w:ind w:firstLine="720"/>
        <w:rPr>
          <w:rFonts w:ascii="Times New Roman" w:hAnsi="Times New Roman" w:cs="Times New Roman"/>
          <w:caps/>
          <w:color w:val="000000"/>
          <w:sz w:val="26"/>
          <w:szCs w:val="26"/>
        </w:rPr>
      </w:pPr>
    </w:p>
    <w:p w:rsidR="000B7BE5" w:rsidRPr="000B7BE5" w:rsidRDefault="000B7BE5" w:rsidP="00CE5245">
      <w:pPr>
        <w:pStyle w:val="2"/>
        <w:spacing w:before="0" w:after="0"/>
        <w:rPr>
          <w:rFonts w:ascii="Times New Roman" w:hAnsi="Times New Roman" w:cs="Times New Roman"/>
          <w:caps/>
          <w:color w:val="000000"/>
          <w:sz w:val="28"/>
          <w:szCs w:val="28"/>
        </w:rPr>
      </w:pPr>
      <w:r w:rsidRPr="000B7BE5">
        <w:rPr>
          <w:rFonts w:ascii="Times New Roman" w:hAnsi="Times New Roman" w:cs="Times New Roman"/>
          <w:caps/>
          <w:color w:val="000000"/>
          <w:sz w:val="28"/>
          <w:szCs w:val="28"/>
        </w:rPr>
        <w:t>Ханты-МансийскИЙ автономнЫЙ округ – ЮГРА</w:t>
      </w:r>
    </w:p>
    <w:p w:rsidR="000B7BE5" w:rsidRPr="000B7BE5" w:rsidRDefault="000B7BE5" w:rsidP="00CE5245">
      <w:pPr>
        <w:pStyle w:val="caaieiaie1"/>
        <w:keepLines/>
        <w:widowControl w:val="0"/>
        <w:spacing w:line="240" w:lineRule="auto"/>
        <w:ind w:firstLine="0"/>
        <w:rPr>
          <w:color w:val="000000"/>
          <w:sz w:val="28"/>
          <w:szCs w:val="28"/>
        </w:rPr>
      </w:pPr>
    </w:p>
    <w:p w:rsidR="000B7BE5" w:rsidRPr="0021128C" w:rsidRDefault="000B7BE5" w:rsidP="00CE5245">
      <w:pPr>
        <w:pStyle w:val="caaieiaie1"/>
        <w:keepLines/>
        <w:widowControl w:val="0"/>
        <w:spacing w:line="240" w:lineRule="auto"/>
        <w:ind w:firstLine="0"/>
        <w:rPr>
          <w:color w:val="000000"/>
          <w:sz w:val="44"/>
          <w:szCs w:val="44"/>
        </w:rPr>
      </w:pPr>
      <w:r w:rsidRPr="0021128C">
        <w:rPr>
          <w:color w:val="000000"/>
          <w:sz w:val="44"/>
          <w:szCs w:val="44"/>
        </w:rPr>
        <w:t>ЗАКОН</w:t>
      </w:r>
    </w:p>
    <w:p w:rsidR="000B7BE5" w:rsidRPr="000B7BE5" w:rsidRDefault="000B7BE5" w:rsidP="00CE5245">
      <w:pPr>
        <w:pStyle w:val="ConsPlusTitle"/>
        <w:suppressAutoHyphens/>
        <w:jc w:val="center"/>
        <w:rPr>
          <w:sz w:val="28"/>
          <w:szCs w:val="28"/>
        </w:rPr>
      </w:pPr>
    </w:p>
    <w:p w:rsidR="00CE5245" w:rsidRPr="00CE5245" w:rsidRDefault="00CE5245" w:rsidP="00CE5245">
      <w:pPr>
        <w:pStyle w:val="ConsPlusTitle"/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</w:t>
      </w:r>
      <w:r w:rsidRPr="00CE5245">
        <w:rPr>
          <w:sz w:val="28"/>
          <w:szCs w:val="28"/>
        </w:rPr>
        <w:t xml:space="preserve"> в Закон Ханты-Мансийского</w:t>
      </w:r>
    </w:p>
    <w:p w:rsidR="00CE5245" w:rsidRDefault="00CE5245" w:rsidP="00CE5245">
      <w:pPr>
        <w:pStyle w:val="ConsPlusTitle"/>
        <w:suppressAutoHyphens/>
        <w:jc w:val="center"/>
        <w:rPr>
          <w:sz w:val="28"/>
          <w:szCs w:val="28"/>
        </w:rPr>
      </w:pPr>
      <w:r w:rsidRPr="00CE5245">
        <w:rPr>
          <w:sz w:val="28"/>
          <w:szCs w:val="28"/>
        </w:rPr>
        <w:t xml:space="preserve">автономного округа – Югры </w:t>
      </w:r>
      <w:r w:rsidR="003F4D05">
        <w:rPr>
          <w:sz w:val="28"/>
          <w:szCs w:val="28"/>
        </w:rPr>
        <w:t>«</w:t>
      </w:r>
      <w:r w:rsidRPr="00CE5245">
        <w:rPr>
          <w:sz w:val="28"/>
          <w:szCs w:val="28"/>
        </w:rPr>
        <w:t xml:space="preserve">О поддержке региональных социально ориентированных некоммерческих организаций, осуществляющих деятельность </w:t>
      </w:r>
      <w:proofErr w:type="gramStart"/>
      <w:r w:rsidRPr="00CE5245">
        <w:rPr>
          <w:sz w:val="28"/>
          <w:szCs w:val="28"/>
        </w:rPr>
        <w:t>в</w:t>
      </w:r>
      <w:proofErr w:type="gramEnd"/>
      <w:r w:rsidRPr="00CE5245">
        <w:rPr>
          <w:sz w:val="28"/>
          <w:szCs w:val="28"/>
        </w:rPr>
        <w:t xml:space="preserve"> </w:t>
      </w:r>
      <w:proofErr w:type="gramStart"/>
      <w:r w:rsidRPr="00CE5245">
        <w:rPr>
          <w:sz w:val="28"/>
          <w:szCs w:val="28"/>
        </w:rPr>
        <w:t>Ханты-Мансийском</w:t>
      </w:r>
      <w:proofErr w:type="gramEnd"/>
      <w:r>
        <w:rPr>
          <w:sz w:val="28"/>
          <w:szCs w:val="28"/>
        </w:rPr>
        <w:br/>
      </w:r>
      <w:r w:rsidRPr="00CE5245">
        <w:rPr>
          <w:sz w:val="28"/>
          <w:szCs w:val="28"/>
        </w:rPr>
        <w:t xml:space="preserve">автономном округе </w:t>
      </w:r>
      <w:r>
        <w:rPr>
          <w:sz w:val="28"/>
          <w:szCs w:val="28"/>
        </w:rPr>
        <w:t>–</w:t>
      </w:r>
      <w:r w:rsidRPr="00CE5245">
        <w:rPr>
          <w:sz w:val="28"/>
          <w:szCs w:val="28"/>
        </w:rPr>
        <w:t xml:space="preserve"> Югре</w:t>
      </w:r>
      <w:r w:rsidR="003F4D05">
        <w:rPr>
          <w:sz w:val="28"/>
          <w:szCs w:val="28"/>
        </w:rPr>
        <w:t>»</w:t>
      </w:r>
    </w:p>
    <w:p w:rsidR="000B7BE5" w:rsidRDefault="000B7BE5" w:rsidP="00CE5245">
      <w:pPr>
        <w:pStyle w:val="ConsPlusTitle"/>
        <w:suppressAutoHyphens/>
        <w:jc w:val="center"/>
        <w:rPr>
          <w:sz w:val="28"/>
          <w:szCs w:val="28"/>
        </w:rPr>
      </w:pPr>
    </w:p>
    <w:p w:rsidR="00F41E0E" w:rsidRPr="00B80402" w:rsidRDefault="00F41E0E" w:rsidP="00F41E0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proofErr w:type="gramStart"/>
      <w:r w:rsidRPr="00B80402">
        <w:rPr>
          <w:rFonts w:ascii="Times New Roman" w:eastAsia="Times New Roman" w:hAnsi="Times New Roman" w:cs="Times New Roman"/>
          <w:bCs/>
          <w:iCs/>
          <w:sz w:val="28"/>
          <w:szCs w:val="28"/>
        </w:rPr>
        <w:t>Принят</w:t>
      </w:r>
      <w:proofErr w:type="gramEnd"/>
      <w:r w:rsidRPr="00B80402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Думой Ханты-Мансийского</w:t>
      </w:r>
    </w:p>
    <w:p w:rsidR="00F41E0E" w:rsidRPr="00B80402" w:rsidRDefault="00F41E0E" w:rsidP="00F41E0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B80402">
        <w:rPr>
          <w:rFonts w:ascii="Times New Roman" w:eastAsia="Times New Roman" w:hAnsi="Times New Roman" w:cs="Times New Roman"/>
          <w:bCs/>
          <w:iCs/>
          <w:sz w:val="28"/>
          <w:szCs w:val="28"/>
        </w:rPr>
        <w:t>автономного округа – Югры «___</w:t>
      </w:r>
      <w:r w:rsidRPr="00B8040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B80402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___________201</w:t>
      </w:r>
      <w:r w:rsidR="003F4D05">
        <w:rPr>
          <w:rFonts w:ascii="Times New Roman" w:eastAsia="Times New Roman" w:hAnsi="Times New Roman" w:cs="Times New Roman"/>
          <w:bCs/>
          <w:iCs/>
          <w:sz w:val="28"/>
          <w:szCs w:val="28"/>
        </w:rPr>
        <w:t>7</w:t>
      </w:r>
      <w:r w:rsidRPr="00B80402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года</w:t>
      </w:r>
    </w:p>
    <w:p w:rsidR="00F41E0E" w:rsidRPr="000B7BE5" w:rsidRDefault="00F41E0E" w:rsidP="00CE5245">
      <w:pPr>
        <w:pStyle w:val="ConsPlusTitle"/>
        <w:suppressAutoHyphens/>
        <w:jc w:val="center"/>
        <w:rPr>
          <w:sz w:val="28"/>
          <w:szCs w:val="28"/>
        </w:rPr>
      </w:pPr>
    </w:p>
    <w:p w:rsidR="00655DDA" w:rsidRDefault="00263F97" w:rsidP="00F94E4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E5245">
        <w:rPr>
          <w:rFonts w:ascii="Times New Roman" w:hAnsi="Times New Roman" w:cs="Times New Roman"/>
          <w:b/>
          <w:sz w:val="28"/>
          <w:szCs w:val="28"/>
        </w:rPr>
        <w:t>Статья 1.</w:t>
      </w:r>
      <w:r w:rsidRPr="002112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94E4E" w:rsidRPr="00F94E4E">
        <w:rPr>
          <w:rFonts w:ascii="Times New Roman" w:hAnsi="Times New Roman" w:cs="Times New Roman"/>
          <w:sz w:val="28"/>
          <w:szCs w:val="28"/>
        </w:rPr>
        <w:t>Внести в Зако</w:t>
      </w:r>
      <w:r w:rsidR="00046E4F">
        <w:rPr>
          <w:rFonts w:ascii="Times New Roman" w:hAnsi="Times New Roman" w:cs="Times New Roman"/>
          <w:sz w:val="28"/>
          <w:szCs w:val="28"/>
        </w:rPr>
        <w:t>н Ханты-Мансийского автономного</w:t>
      </w:r>
      <w:r w:rsidR="00046E4F">
        <w:rPr>
          <w:rFonts w:ascii="Times New Roman" w:hAnsi="Times New Roman" w:cs="Times New Roman"/>
          <w:sz w:val="28"/>
          <w:szCs w:val="28"/>
        </w:rPr>
        <w:br/>
      </w:r>
      <w:r w:rsidR="00F94E4E" w:rsidRPr="00F94E4E">
        <w:rPr>
          <w:rFonts w:ascii="Times New Roman" w:hAnsi="Times New Roman" w:cs="Times New Roman"/>
          <w:sz w:val="28"/>
          <w:szCs w:val="28"/>
        </w:rPr>
        <w:t>округа – Югры о</w:t>
      </w:r>
      <w:r w:rsidR="00F94E4E">
        <w:rPr>
          <w:rFonts w:ascii="Times New Roman" w:hAnsi="Times New Roman" w:cs="Times New Roman"/>
          <w:sz w:val="28"/>
          <w:szCs w:val="28"/>
        </w:rPr>
        <w:t>т</w:t>
      </w:r>
      <w:r w:rsidR="00F94E4E" w:rsidRPr="00F94E4E">
        <w:rPr>
          <w:rFonts w:ascii="Times New Roman" w:hAnsi="Times New Roman" w:cs="Times New Roman"/>
          <w:sz w:val="28"/>
          <w:szCs w:val="28"/>
        </w:rPr>
        <w:t xml:space="preserve"> 16 декабря 2010 года </w:t>
      </w:r>
      <w:r w:rsidR="00F94E4E">
        <w:rPr>
          <w:rFonts w:ascii="Times New Roman" w:hAnsi="Times New Roman" w:cs="Times New Roman"/>
          <w:sz w:val="28"/>
          <w:szCs w:val="28"/>
        </w:rPr>
        <w:t>№</w:t>
      </w:r>
      <w:r w:rsidR="00F94E4E" w:rsidRPr="00F94E4E">
        <w:rPr>
          <w:rFonts w:ascii="Times New Roman" w:hAnsi="Times New Roman" w:cs="Times New Roman"/>
          <w:sz w:val="28"/>
          <w:szCs w:val="28"/>
        </w:rPr>
        <w:t xml:space="preserve"> 229-оз</w:t>
      </w:r>
      <w:r w:rsidR="00F94E4E">
        <w:rPr>
          <w:rFonts w:ascii="Times New Roman" w:hAnsi="Times New Roman" w:cs="Times New Roman"/>
          <w:sz w:val="28"/>
          <w:szCs w:val="28"/>
        </w:rPr>
        <w:t xml:space="preserve"> </w:t>
      </w:r>
      <w:r w:rsidR="003F4D05">
        <w:rPr>
          <w:rFonts w:ascii="Times New Roman" w:hAnsi="Times New Roman" w:cs="Times New Roman"/>
          <w:sz w:val="28"/>
          <w:szCs w:val="28"/>
        </w:rPr>
        <w:t>«</w:t>
      </w:r>
      <w:r w:rsidR="00F94E4E" w:rsidRPr="00F94E4E">
        <w:rPr>
          <w:rFonts w:ascii="Times New Roman" w:hAnsi="Times New Roman" w:cs="Times New Roman"/>
          <w:sz w:val="28"/>
          <w:szCs w:val="28"/>
        </w:rPr>
        <w:t>О поддержке региональных социально ориентированных некоммерческих организаций, осуществляющих деятельность в Ханты-Мансийском</w:t>
      </w:r>
      <w:r w:rsidR="00F94E4E">
        <w:rPr>
          <w:rFonts w:ascii="Times New Roman" w:hAnsi="Times New Roman" w:cs="Times New Roman"/>
          <w:sz w:val="28"/>
          <w:szCs w:val="28"/>
        </w:rPr>
        <w:t xml:space="preserve"> </w:t>
      </w:r>
      <w:r w:rsidR="00F94E4E" w:rsidRPr="00F94E4E">
        <w:rPr>
          <w:rFonts w:ascii="Times New Roman" w:hAnsi="Times New Roman" w:cs="Times New Roman"/>
          <w:sz w:val="28"/>
          <w:szCs w:val="28"/>
        </w:rPr>
        <w:t>автономном округе – Югре</w:t>
      </w:r>
      <w:r w:rsidR="003F4D05">
        <w:rPr>
          <w:rFonts w:ascii="Times New Roman" w:hAnsi="Times New Roman" w:cs="Times New Roman"/>
          <w:sz w:val="28"/>
          <w:szCs w:val="28"/>
        </w:rPr>
        <w:t>»</w:t>
      </w:r>
      <w:r w:rsidR="003F4D05">
        <w:rPr>
          <w:rFonts w:ascii="Times New Roman" w:hAnsi="Times New Roman" w:cs="Times New Roman"/>
          <w:sz w:val="28"/>
          <w:szCs w:val="28"/>
        </w:rPr>
        <w:br/>
        <w:t>(с изменения</w:t>
      </w:r>
      <w:r w:rsidR="00F94E4E" w:rsidRPr="00F94E4E">
        <w:rPr>
          <w:rFonts w:ascii="Times New Roman" w:hAnsi="Times New Roman" w:cs="Times New Roman"/>
          <w:sz w:val="28"/>
          <w:szCs w:val="28"/>
        </w:rPr>
        <w:t>ми, внесенными законами Ханты-Мансийского автономного округа – Югры</w:t>
      </w:r>
      <w:r w:rsidR="00F94E4E">
        <w:rPr>
          <w:rFonts w:ascii="Times New Roman" w:hAnsi="Times New Roman" w:cs="Times New Roman"/>
          <w:sz w:val="28"/>
          <w:szCs w:val="28"/>
        </w:rPr>
        <w:t xml:space="preserve"> </w:t>
      </w:r>
      <w:r w:rsidR="00F94E4E" w:rsidRPr="00F94E4E">
        <w:rPr>
          <w:rFonts w:ascii="Times New Roman" w:hAnsi="Times New Roman" w:cs="Times New Roman"/>
          <w:sz w:val="28"/>
          <w:szCs w:val="28"/>
        </w:rPr>
        <w:t xml:space="preserve">от 23 февраля 2013 года </w:t>
      </w:r>
      <w:r w:rsidR="00F94E4E">
        <w:rPr>
          <w:rFonts w:ascii="Times New Roman" w:hAnsi="Times New Roman" w:cs="Times New Roman"/>
          <w:sz w:val="28"/>
          <w:szCs w:val="28"/>
        </w:rPr>
        <w:t>№</w:t>
      </w:r>
      <w:r w:rsidR="003F4D05">
        <w:rPr>
          <w:rFonts w:ascii="Times New Roman" w:hAnsi="Times New Roman" w:cs="Times New Roman"/>
          <w:sz w:val="28"/>
          <w:szCs w:val="28"/>
        </w:rPr>
        <w:t xml:space="preserve"> 10-оз, 30 сентября 2013 года</w:t>
      </w:r>
      <w:r w:rsidR="003F4D05">
        <w:rPr>
          <w:rFonts w:ascii="Times New Roman" w:hAnsi="Times New Roman" w:cs="Times New Roman"/>
          <w:sz w:val="28"/>
          <w:szCs w:val="28"/>
        </w:rPr>
        <w:br/>
      </w:r>
      <w:r w:rsidR="00F94E4E">
        <w:rPr>
          <w:rFonts w:ascii="Times New Roman" w:hAnsi="Times New Roman" w:cs="Times New Roman"/>
          <w:sz w:val="28"/>
          <w:szCs w:val="28"/>
        </w:rPr>
        <w:t>№</w:t>
      </w:r>
      <w:r w:rsidR="00F94E4E" w:rsidRPr="00F94E4E">
        <w:rPr>
          <w:rFonts w:ascii="Times New Roman" w:hAnsi="Times New Roman" w:cs="Times New Roman"/>
          <w:sz w:val="28"/>
          <w:szCs w:val="28"/>
        </w:rPr>
        <w:t xml:space="preserve"> 85-оз, 30 сентября 2013 года </w:t>
      </w:r>
      <w:r w:rsidR="00F94E4E">
        <w:rPr>
          <w:rFonts w:ascii="Times New Roman" w:hAnsi="Times New Roman" w:cs="Times New Roman"/>
          <w:sz w:val="28"/>
          <w:szCs w:val="28"/>
        </w:rPr>
        <w:t>№</w:t>
      </w:r>
      <w:r w:rsidR="003F4D05">
        <w:rPr>
          <w:rFonts w:ascii="Times New Roman" w:hAnsi="Times New Roman" w:cs="Times New Roman"/>
          <w:sz w:val="28"/>
          <w:szCs w:val="28"/>
        </w:rPr>
        <w:t xml:space="preserve"> 86-оз, 20 февраля 2014 года</w:t>
      </w:r>
      <w:r w:rsidR="003F4D05">
        <w:rPr>
          <w:rFonts w:ascii="Times New Roman" w:hAnsi="Times New Roman" w:cs="Times New Roman"/>
          <w:sz w:val="28"/>
          <w:szCs w:val="28"/>
        </w:rPr>
        <w:br/>
      </w:r>
      <w:r w:rsidR="00F94E4E">
        <w:rPr>
          <w:rFonts w:ascii="Times New Roman" w:hAnsi="Times New Roman" w:cs="Times New Roman"/>
          <w:sz w:val="28"/>
          <w:szCs w:val="28"/>
        </w:rPr>
        <w:t>№</w:t>
      </w:r>
      <w:r w:rsidR="00F94E4E" w:rsidRPr="00F94E4E">
        <w:rPr>
          <w:rFonts w:ascii="Times New Roman" w:hAnsi="Times New Roman" w:cs="Times New Roman"/>
          <w:sz w:val="28"/>
          <w:szCs w:val="28"/>
        </w:rPr>
        <w:t xml:space="preserve"> 13-оз, 10 декабря 2014 года</w:t>
      </w:r>
      <w:proofErr w:type="gramEnd"/>
      <w:r w:rsidR="00F94E4E" w:rsidRPr="00F94E4E">
        <w:rPr>
          <w:rFonts w:ascii="Times New Roman" w:hAnsi="Times New Roman" w:cs="Times New Roman"/>
          <w:sz w:val="28"/>
          <w:szCs w:val="28"/>
        </w:rPr>
        <w:t xml:space="preserve"> </w:t>
      </w:r>
      <w:r w:rsidR="00F94E4E">
        <w:rPr>
          <w:rFonts w:ascii="Times New Roman" w:hAnsi="Times New Roman" w:cs="Times New Roman"/>
          <w:sz w:val="28"/>
          <w:szCs w:val="28"/>
        </w:rPr>
        <w:t>№</w:t>
      </w:r>
      <w:r w:rsidR="00F94E4E" w:rsidRPr="00F94E4E">
        <w:rPr>
          <w:rFonts w:ascii="Times New Roman" w:hAnsi="Times New Roman" w:cs="Times New Roman"/>
          <w:sz w:val="28"/>
          <w:szCs w:val="28"/>
        </w:rPr>
        <w:t xml:space="preserve"> 113-оз, 11 марта 2015 года </w:t>
      </w:r>
      <w:r w:rsidR="00F94E4E">
        <w:rPr>
          <w:rFonts w:ascii="Times New Roman" w:hAnsi="Times New Roman" w:cs="Times New Roman"/>
          <w:sz w:val="28"/>
          <w:szCs w:val="28"/>
        </w:rPr>
        <w:t>№</w:t>
      </w:r>
      <w:r w:rsidR="003F4D05">
        <w:rPr>
          <w:rFonts w:ascii="Times New Roman" w:hAnsi="Times New Roman" w:cs="Times New Roman"/>
          <w:sz w:val="28"/>
          <w:szCs w:val="28"/>
        </w:rPr>
        <w:t xml:space="preserve"> 25-оз,</w:t>
      </w:r>
      <w:r w:rsidR="003F4D05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F94E4E" w:rsidRPr="00F94E4E">
        <w:rPr>
          <w:rFonts w:ascii="Times New Roman" w:hAnsi="Times New Roman" w:cs="Times New Roman"/>
          <w:sz w:val="28"/>
          <w:szCs w:val="28"/>
        </w:rPr>
        <w:t xml:space="preserve">27 сентября 2015 года </w:t>
      </w:r>
      <w:r w:rsidR="00F94E4E">
        <w:rPr>
          <w:rFonts w:ascii="Times New Roman" w:hAnsi="Times New Roman" w:cs="Times New Roman"/>
          <w:sz w:val="28"/>
          <w:szCs w:val="28"/>
        </w:rPr>
        <w:t>№</w:t>
      </w:r>
      <w:r w:rsidR="00F94E4E" w:rsidRPr="00F94E4E">
        <w:rPr>
          <w:rFonts w:ascii="Times New Roman" w:hAnsi="Times New Roman" w:cs="Times New Roman"/>
          <w:sz w:val="28"/>
          <w:szCs w:val="28"/>
        </w:rPr>
        <w:t xml:space="preserve"> 90-оз, 27 апреля 2016 года </w:t>
      </w:r>
      <w:r w:rsidR="00F94E4E">
        <w:rPr>
          <w:rFonts w:ascii="Times New Roman" w:hAnsi="Times New Roman" w:cs="Times New Roman"/>
          <w:sz w:val="28"/>
          <w:szCs w:val="28"/>
        </w:rPr>
        <w:t>№</w:t>
      </w:r>
      <w:r w:rsidR="003F4D05">
        <w:rPr>
          <w:rFonts w:ascii="Times New Roman" w:hAnsi="Times New Roman" w:cs="Times New Roman"/>
          <w:sz w:val="28"/>
          <w:szCs w:val="28"/>
        </w:rPr>
        <w:t xml:space="preserve"> 41-оз, 17 ноября</w:t>
      </w:r>
      <w:r w:rsidR="003F4D05">
        <w:rPr>
          <w:rFonts w:ascii="Times New Roman" w:hAnsi="Times New Roman" w:cs="Times New Roman"/>
          <w:sz w:val="28"/>
          <w:szCs w:val="28"/>
        </w:rPr>
        <w:br/>
      </w:r>
      <w:r w:rsidR="00F94E4E" w:rsidRPr="00F94E4E">
        <w:rPr>
          <w:rFonts w:ascii="Times New Roman" w:hAnsi="Times New Roman" w:cs="Times New Roman"/>
          <w:sz w:val="28"/>
          <w:szCs w:val="28"/>
        </w:rPr>
        <w:t xml:space="preserve">2016 года </w:t>
      </w:r>
      <w:r w:rsidR="00F94E4E">
        <w:rPr>
          <w:rFonts w:ascii="Times New Roman" w:hAnsi="Times New Roman" w:cs="Times New Roman"/>
          <w:sz w:val="28"/>
          <w:szCs w:val="28"/>
        </w:rPr>
        <w:t>№</w:t>
      </w:r>
      <w:r w:rsidR="00F94E4E" w:rsidRPr="00F94E4E">
        <w:rPr>
          <w:rFonts w:ascii="Times New Roman" w:hAnsi="Times New Roman" w:cs="Times New Roman"/>
          <w:sz w:val="28"/>
          <w:szCs w:val="28"/>
        </w:rPr>
        <w:t xml:space="preserve"> 98-оз</w:t>
      </w:r>
      <w:r w:rsidR="00F94E4E">
        <w:rPr>
          <w:rFonts w:ascii="Times New Roman" w:hAnsi="Times New Roman" w:cs="Times New Roman"/>
          <w:sz w:val="28"/>
          <w:szCs w:val="28"/>
        </w:rPr>
        <w:t xml:space="preserve">, </w:t>
      </w:r>
      <w:r w:rsidR="00F94E4E" w:rsidRPr="00F94E4E">
        <w:rPr>
          <w:rFonts w:ascii="Times New Roman" w:hAnsi="Times New Roman" w:cs="Times New Roman"/>
          <w:sz w:val="28"/>
          <w:szCs w:val="28"/>
        </w:rPr>
        <w:t>31 марта 2017 года</w:t>
      </w:r>
      <w:r w:rsidR="00F94E4E">
        <w:rPr>
          <w:rFonts w:ascii="Times New Roman" w:hAnsi="Times New Roman" w:cs="Times New Roman"/>
          <w:sz w:val="28"/>
          <w:szCs w:val="28"/>
        </w:rPr>
        <w:t xml:space="preserve"> №</w:t>
      </w:r>
      <w:r w:rsidR="00F94E4E" w:rsidRPr="00F94E4E">
        <w:rPr>
          <w:rFonts w:ascii="Times New Roman" w:hAnsi="Times New Roman" w:cs="Times New Roman"/>
          <w:sz w:val="28"/>
          <w:szCs w:val="28"/>
        </w:rPr>
        <w:t xml:space="preserve"> 15-оз</w:t>
      </w:r>
      <w:r w:rsidR="00046E4F">
        <w:rPr>
          <w:rFonts w:ascii="Times New Roman" w:hAnsi="Times New Roman" w:cs="Times New Roman"/>
          <w:sz w:val="28"/>
          <w:szCs w:val="28"/>
        </w:rPr>
        <w:t>) (</w:t>
      </w:r>
      <w:r w:rsidR="00046E4F" w:rsidRPr="00046E4F">
        <w:rPr>
          <w:rFonts w:ascii="Times New Roman" w:hAnsi="Times New Roman" w:cs="Times New Roman"/>
          <w:sz w:val="28"/>
          <w:szCs w:val="28"/>
        </w:rPr>
        <w:t>Собрание законодательств</w:t>
      </w:r>
      <w:r w:rsidR="00046E4F">
        <w:rPr>
          <w:rFonts w:ascii="Times New Roman" w:hAnsi="Times New Roman" w:cs="Times New Roman"/>
          <w:sz w:val="28"/>
          <w:szCs w:val="28"/>
        </w:rPr>
        <w:t xml:space="preserve">а Ханты-Мансийского </w:t>
      </w:r>
      <w:r w:rsidR="003F4D05">
        <w:rPr>
          <w:rFonts w:ascii="Times New Roman" w:hAnsi="Times New Roman" w:cs="Times New Roman"/>
          <w:sz w:val="28"/>
          <w:szCs w:val="28"/>
        </w:rPr>
        <w:t xml:space="preserve">автономного </w:t>
      </w:r>
      <w:r w:rsidR="00046E4F" w:rsidRPr="00046E4F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046E4F">
        <w:rPr>
          <w:rFonts w:ascii="Times New Roman" w:hAnsi="Times New Roman" w:cs="Times New Roman"/>
          <w:sz w:val="28"/>
          <w:szCs w:val="28"/>
        </w:rPr>
        <w:t>–</w:t>
      </w:r>
      <w:r w:rsidR="00046E4F" w:rsidRPr="00046E4F">
        <w:rPr>
          <w:rFonts w:ascii="Times New Roman" w:hAnsi="Times New Roman" w:cs="Times New Roman"/>
          <w:sz w:val="28"/>
          <w:szCs w:val="28"/>
        </w:rPr>
        <w:t xml:space="preserve"> Югры, 2010, </w:t>
      </w:r>
      <w:r w:rsidR="00046E4F">
        <w:rPr>
          <w:rFonts w:ascii="Times New Roman" w:hAnsi="Times New Roman" w:cs="Times New Roman"/>
          <w:sz w:val="28"/>
          <w:szCs w:val="28"/>
        </w:rPr>
        <w:t>№</w:t>
      </w:r>
      <w:r w:rsidR="00046E4F" w:rsidRPr="00046E4F">
        <w:rPr>
          <w:rFonts w:ascii="Times New Roman" w:hAnsi="Times New Roman" w:cs="Times New Roman"/>
          <w:sz w:val="28"/>
          <w:szCs w:val="28"/>
        </w:rPr>
        <w:t xml:space="preserve"> 12 (ч. 3), ст. 1147; 2013, </w:t>
      </w:r>
      <w:r w:rsidR="00046E4F">
        <w:rPr>
          <w:rFonts w:ascii="Times New Roman" w:hAnsi="Times New Roman" w:cs="Times New Roman"/>
          <w:sz w:val="28"/>
          <w:szCs w:val="28"/>
        </w:rPr>
        <w:t>№</w:t>
      </w:r>
      <w:r w:rsidR="00046E4F" w:rsidRPr="00046E4F">
        <w:rPr>
          <w:rFonts w:ascii="Times New Roman" w:hAnsi="Times New Roman" w:cs="Times New Roman"/>
          <w:sz w:val="28"/>
          <w:szCs w:val="28"/>
        </w:rPr>
        <w:t xml:space="preserve"> 2 (ч. 2), ст. 166; </w:t>
      </w:r>
      <w:r w:rsidR="00046E4F">
        <w:rPr>
          <w:rFonts w:ascii="Times New Roman" w:hAnsi="Times New Roman" w:cs="Times New Roman"/>
          <w:sz w:val="28"/>
          <w:szCs w:val="28"/>
        </w:rPr>
        <w:t>№</w:t>
      </w:r>
      <w:r w:rsidR="00046E4F" w:rsidRPr="00046E4F">
        <w:rPr>
          <w:rFonts w:ascii="Times New Roman" w:hAnsi="Times New Roman" w:cs="Times New Roman"/>
          <w:sz w:val="28"/>
          <w:szCs w:val="28"/>
        </w:rPr>
        <w:t xml:space="preserve"> 9 (ч. 2, т. 1), ст. 1122, 1123; 2014, </w:t>
      </w:r>
      <w:r w:rsidR="00046E4F">
        <w:rPr>
          <w:rFonts w:ascii="Times New Roman" w:hAnsi="Times New Roman" w:cs="Times New Roman"/>
          <w:sz w:val="28"/>
          <w:szCs w:val="28"/>
        </w:rPr>
        <w:t>№</w:t>
      </w:r>
      <w:r w:rsidR="003F4D05">
        <w:rPr>
          <w:rFonts w:ascii="Times New Roman" w:hAnsi="Times New Roman" w:cs="Times New Roman"/>
          <w:sz w:val="28"/>
          <w:szCs w:val="28"/>
        </w:rPr>
        <w:t xml:space="preserve"> 2 (с., т. 2),</w:t>
      </w:r>
      <w:r w:rsidR="003F4D05">
        <w:rPr>
          <w:rFonts w:ascii="Times New Roman" w:hAnsi="Times New Roman" w:cs="Times New Roman"/>
          <w:sz w:val="28"/>
          <w:szCs w:val="28"/>
        </w:rPr>
        <w:br/>
      </w:r>
      <w:r w:rsidR="00046E4F" w:rsidRPr="00046E4F">
        <w:rPr>
          <w:rFonts w:ascii="Times New Roman" w:hAnsi="Times New Roman" w:cs="Times New Roman"/>
          <w:sz w:val="28"/>
          <w:szCs w:val="28"/>
        </w:rPr>
        <w:t xml:space="preserve">ст. 147; </w:t>
      </w:r>
      <w:r w:rsidR="00046E4F">
        <w:rPr>
          <w:rFonts w:ascii="Times New Roman" w:hAnsi="Times New Roman" w:cs="Times New Roman"/>
          <w:sz w:val="28"/>
          <w:szCs w:val="28"/>
        </w:rPr>
        <w:t>№</w:t>
      </w:r>
      <w:r w:rsidR="00046E4F" w:rsidRPr="00046E4F">
        <w:rPr>
          <w:rFonts w:ascii="Times New Roman" w:hAnsi="Times New Roman" w:cs="Times New Roman"/>
          <w:sz w:val="28"/>
          <w:szCs w:val="28"/>
        </w:rPr>
        <w:t xml:space="preserve"> 12 (с.), ст. 1418; 2015, </w:t>
      </w:r>
      <w:r w:rsidR="00046E4F">
        <w:rPr>
          <w:rFonts w:ascii="Times New Roman" w:hAnsi="Times New Roman" w:cs="Times New Roman"/>
          <w:sz w:val="28"/>
          <w:szCs w:val="28"/>
        </w:rPr>
        <w:t>№</w:t>
      </w:r>
      <w:r w:rsidR="00046E4F" w:rsidRPr="00046E4F">
        <w:rPr>
          <w:rFonts w:ascii="Times New Roman" w:hAnsi="Times New Roman" w:cs="Times New Roman"/>
          <w:sz w:val="28"/>
          <w:szCs w:val="28"/>
        </w:rPr>
        <w:t xml:space="preserve"> 3 (ч. 1, т. 1), ст. 149; </w:t>
      </w:r>
      <w:r w:rsidR="00046E4F">
        <w:rPr>
          <w:rFonts w:ascii="Times New Roman" w:hAnsi="Times New Roman" w:cs="Times New Roman"/>
          <w:sz w:val="28"/>
          <w:szCs w:val="28"/>
        </w:rPr>
        <w:t>№</w:t>
      </w:r>
      <w:r w:rsidR="00046E4F" w:rsidRPr="00046E4F">
        <w:rPr>
          <w:rFonts w:ascii="Times New Roman" w:hAnsi="Times New Roman" w:cs="Times New Roman"/>
          <w:sz w:val="28"/>
          <w:szCs w:val="28"/>
        </w:rPr>
        <w:t xml:space="preserve"> 9 (ч. 2, т. 1), ст. 911; 2016, </w:t>
      </w:r>
      <w:r w:rsidR="00046E4F">
        <w:rPr>
          <w:rFonts w:ascii="Times New Roman" w:hAnsi="Times New Roman" w:cs="Times New Roman"/>
          <w:sz w:val="28"/>
          <w:szCs w:val="28"/>
        </w:rPr>
        <w:t>№</w:t>
      </w:r>
      <w:r w:rsidR="00046E4F" w:rsidRPr="00046E4F">
        <w:rPr>
          <w:rFonts w:ascii="Times New Roman" w:hAnsi="Times New Roman" w:cs="Times New Roman"/>
          <w:sz w:val="28"/>
          <w:szCs w:val="28"/>
        </w:rPr>
        <w:t xml:space="preserve"> 4 (ч. 2, т. 1), ст. 420; </w:t>
      </w:r>
      <w:r w:rsidR="00046E4F">
        <w:rPr>
          <w:rFonts w:ascii="Times New Roman" w:hAnsi="Times New Roman" w:cs="Times New Roman"/>
          <w:sz w:val="28"/>
          <w:szCs w:val="28"/>
        </w:rPr>
        <w:t>№</w:t>
      </w:r>
      <w:r w:rsidR="00046E4F" w:rsidRPr="00046E4F">
        <w:rPr>
          <w:rFonts w:ascii="Times New Roman" w:hAnsi="Times New Roman" w:cs="Times New Roman"/>
          <w:sz w:val="28"/>
          <w:szCs w:val="28"/>
        </w:rPr>
        <w:t xml:space="preserve"> 11 (ч. 2, т. 1), ст. 1274</w:t>
      </w:r>
      <w:r w:rsidR="00BF63DD">
        <w:rPr>
          <w:rFonts w:ascii="Times New Roman" w:hAnsi="Times New Roman" w:cs="Times New Roman"/>
          <w:sz w:val="28"/>
          <w:szCs w:val="28"/>
        </w:rPr>
        <w:t>;</w:t>
      </w:r>
      <w:r w:rsidR="003F4D05">
        <w:rPr>
          <w:rFonts w:ascii="Times New Roman" w:hAnsi="Times New Roman" w:cs="Times New Roman"/>
          <w:sz w:val="28"/>
          <w:szCs w:val="28"/>
        </w:rPr>
        <w:t xml:space="preserve"> 2017, №</w:t>
      </w:r>
      <w:r w:rsidR="003F4D05" w:rsidRPr="003F4D05">
        <w:rPr>
          <w:rFonts w:ascii="Times New Roman" w:hAnsi="Times New Roman" w:cs="Times New Roman"/>
          <w:sz w:val="28"/>
          <w:szCs w:val="28"/>
        </w:rPr>
        <w:t xml:space="preserve"> 3 (ч</w:t>
      </w:r>
      <w:r w:rsidR="003F4D05">
        <w:rPr>
          <w:rFonts w:ascii="Times New Roman" w:hAnsi="Times New Roman" w:cs="Times New Roman"/>
          <w:sz w:val="28"/>
          <w:szCs w:val="28"/>
        </w:rPr>
        <w:t>.</w:t>
      </w:r>
      <w:r w:rsidR="003F4D05" w:rsidRPr="003F4D05">
        <w:rPr>
          <w:rFonts w:ascii="Times New Roman" w:hAnsi="Times New Roman" w:cs="Times New Roman"/>
          <w:sz w:val="28"/>
          <w:szCs w:val="28"/>
        </w:rPr>
        <w:t xml:space="preserve"> </w:t>
      </w:r>
      <w:r w:rsidR="003F4D05">
        <w:rPr>
          <w:rFonts w:ascii="Times New Roman" w:hAnsi="Times New Roman" w:cs="Times New Roman"/>
          <w:sz w:val="28"/>
          <w:szCs w:val="28"/>
        </w:rPr>
        <w:t>2</w:t>
      </w:r>
      <w:r w:rsidR="003F4D05" w:rsidRPr="003F4D05">
        <w:rPr>
          <w:rFonts w:ascii="Times New Roman" w:hAnsi="Times New Roman" w:cs="Times New Roman"/>
          <w:sz w:val="28"/>
          <w:szCs w:val="28"/>
        </w:rPr>
        <w:t>, т</w:t>
      </w:r>
      <w:r w:rsidR="003F4D05">
        <w:rPr>
          <w:rFonts w:ascii="Times New Roman" w:hAnsi="Times New Roman" w:cs="Times New Roman"/>
          <w:sz w:val="28"/>
          <w:szCs w:val="28"/>
        </w:rPr>
        <w:t>. 2),</w:t>
      </w:r>
      <w:r w:rsidR="003F4D05">
        <w:rPr>
          <w:rFonts w:ascii="Times New Roman" w:hAnsi="Times New Roman" w:cs="Times New Roman"/>
          <w:sz w:val="28"/>
          <w:szCs w:val="28"/>
        </w:rPr>
        <w:br/>
      </w:r>
      <w:r w:rsidR="003F4D05" w:rsidRPr="003F4D05">
        <w:rPr>
          <w:rFonts w:ascii="Times New Roman" w:hAnsi="Times New Roman" w:cs="Times New Roman"/>
          <w:sz w:val="28"/>
          <w:szCs w:val="28"/>
        </w:rPr>
        <w:t>ст. 254</w:t>
      </w:r>
      <w:r w:rsidR="00046E4F">
        <w:rPr>
          <w:rFonts w:ascii="Times New Roman" w:hAnsi="Times New Roman" w:cs="Times New Roman"/>
          <w:sz w:val="28"/>
          <w:szCs w:val="28"/>
        </w:rPr>
        <w:t>) следующие изменения:</w:t>
      </w:r>
      <w:proofErr w:type="gramEnd"/>
    </w:p>
    <w:p w:rsidR="00AB515F" w:rsidRDefault="00AB515F" w:rsidP="00046E4F">
      <w:pPr>
        <w:pStyle w:val="a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2 пункта 1 ст</w:t>
      </w:r>
      <w:r w:rsidR="003F4D05">
        <w:rPr>
          <w:rFonts w:ascii="Times New Roman" w:hAnsi="Times New Roman" w:cs="Times New Roman"/>
          <w:sz w:val="28"/>
          <w:szCs w:val="28"/>
        </w:rPr>
        <w:t>атьи 4 признать утратившим силу.</w:t>
      </w:r>
    </w:p>
    <w:p w:rsidR="00046E4F" w:rsidRDefault="00BF63DD" w:rsidP="00046E4F">
      <w:pPr>
        <w:pStyle w:val="a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F4D05">
        <w:rPr>
          <w:rFonts w:ascii="Times New Roman" w:hAnsi="Times New Roman" w:cs="Times New Roman"/>
          <w:sz w:val="28"/>
          <w:szCs w:val="28"/>
        </w:rPr>
        <w:t>тать</w:t>
      </w:r>
      <w:r>
        <w:rPr>
          <w:rFonts w:ascii="Times New Roman" w:hAnsi="Times New Roman" w:cs="Times New Roman"/>
          <w:sz w:val="28"/>
          <w:szCs w:val="28"/>
        </w:rPr>
        <w:t>ю</w:t>
      </w:r>
      <w:r w:rsidR="003F4D05">
        <w:rPr>
          <w:rFonts w:ascii="Times New Roman" w:hAnsi="Times New Roman" w:cs="Times New Roman"/>
          <w:sz w:val="28"/>
          <w:szCs w:val="28"/>
        </w:rPr>
        <w:t xml:space="preserve"> 11 </w:t>
      </w:r>
      <w:r>
        <w:rPr>
          <w:rFonts w:ascii="Times New Roman" w:hAnsi="Times New Roman" w:cs="Times New Roman"/>
          <w:sz w:val="28"/>
          <w:szCs w:val="28"/>
        </w:rPr>
        <w:t xml:space="preserve">после </w:t>
      </w:r>
      <w:r w:rsidR="003F4D05">
        <w:rPr>
          <w:rFonts w:ascii="Times New Roman" w:hAnsi="Times New Roman" w:cs="Times New Roman"/>
          <w:sz w:val="28"/>
          <w:szCs w:val="28"/>
        </w:rPr>
        <w:t>слов «</w:t>
      </w:r>
      <w:r w:rsidR="00046E4F" w:rsidRPr="00046E4F">
        <w:rPr>
          <w:rFonts w:ascii="Times New Roman" w:hAnsi="Times New Roman" w:cs="Times New Roman"/>
          <w:sz w:val="28"/>
          <w:szCs w:val="28"/>
        </w:rPr>
        <w:t>социально ориентированных некоммерческих организаций</w:t>
      </w:r>
      <w:r w:rsidR="003F4D05">
        <w:rPr>
          <w:rFonts w:ascii="Times New Roman" w:hAnsi="Times New Roman" w:cs="Times New Roman"/>
          <w:sz w:val="28"/>
          <w:szCs w:val="28"/>
        </w:rPr>
        <w:t>»</w:t>
      </w:r>
      <w:r w:rsidR="00046E4F">
        <w:rPr>
          <w:rFonts w:ascii="Times New Roman" w:hAnsi="Times New Roman" w:cs="Times New Roman"/>
          <w:sz w:val="28"/>
          <w:szCs w:val="28"/>
        </w:rPr>
        <w:t xml:space="preserve"> </w:t>
      </w:r>
      <w:r w:rsidR="003F4D05">
        <w:rPr>
          <w:rFonts w:ascii="Times New Roman" w:hAnsi="Times New Roman" w:cs="Times New Roman"/>
          <w:sz w:val="28"/>
          <w:szCs w:val="28"/>
        </w:rPr>
        <w:t>дополнить</w:t>
      </w:r>
      <w:r w:rsidR="00046E4F">
        <w:rPr>
          <w:rFonts w:ascii="Times New Roman" w:hAnsi="Times New Roman" w:cs="Times New Roman"/>
          <w:sz w:val="28"/>
          <w:szCs w:val="28"/>
        </w:rPr>
        <w:t xml:space="preserve"> словами </w:t>
      </w:r>
      <w:r w:rsidR="003F4D05">
        <w:rPr>
          <w:rFonts w:ascii="Times New Roman" w:hAnsi="Times New Roman" w:cs="Times New Roman"/>
          <w:sz w:val="28"/>
          <w:szCs w:val="28"/>
        </w:rPr>
        <w:t>«</w:t>
      </w:r>
      <w:r w:rsidR="00046E4F" w:rsidRPr="00046E4F">
        <w:rPr>
          <w:rFonts w:ascii="Times New Roman" w:hAnsi="Times New Roman" w:cs="Times New Roman"/>
          <w:sz w:val="28"/>
          <w:szCs w:val="28"/>
        </w:rPr>
        <w:t>- получателей поддержки</w:t>
      </w:r>
      <w:r w:rsidR="003F4D05">
        <w:rPr>
          <w:rFonts w:ascii="Times New Roman" w:hAnsi="Times New Roman" w:cs="Times New Roman"/>
          <w:sz w:val="28"/>
          <w:szCs w:val="28"/>
        </w:rPr>
        <w:t>»</w:t>
      </w:r>
      <w:r w:rsidR="00AB515F">
        <w:rPr>
          <w:rFonts w:ascii="Times New Roman" w:hAnsi="Times New Roman" w:cs="Times New Roman"/>
          <w:sz w:val="28"/>
          <w:szCs w:val="28"/>
        </w:rPr>
        <w:t>.</w:t>
      </w:r>
    </w:p>
    <w:p w:rsidR="00655DDA" w:rsidRPr="00AB515F" w:rsidRDefault="00AB515F" w:rsidP="002C521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B515F">
        <w:rPr>
          <w:rFonts w:ascii="Times New Roman" w:hAnsi="Times New Roman" w:cs="Times New Roman"/>
          <w:b/>
          <w:sz w:val="28"/>
          <w:szCs w:val="28"/>
        </w:rPr>
        <w:t xml:space="preserve">Статья 2. </w:t>
      </w:r>
      <w:r w:rsidRPr="00AB515F">
        <w:rPr>
          <w:rFonts w:ascii="Times New Roman" w:hAnsi="Times New Roman" w:cs="Times New Roman"/>
          <w:sz w:val="28"/>
          <w:szCs w:val="28"/>
        </w:rPr>
        <w:t>Настоящий Закон вступает в силу</w:t>
      </w:r>
      <w:r w:rsidR="003F4D05">
        <w:rPr>
          <w:rFonts w:ascii="Times New Roman" w:hAnsi="Times New Roman" w:cs="Times New Roman"/>
          <w:sz w:val="28"/>
          <w:szCs w:val="28"/>
        </w:rPr>
        <w:t xml:space="preserve"> по истечении десяти дней</w:t>
      </w:r>
      <w:r w:rsidRPr="00AB515F">
        <w:rPr>
          <w:rFonts w:ascii="Times New Roman" w:hAnsi="Times New Roman" w:cs="Times New Roman"/>
          <w:sz w:val="28"/>
          <w:szCs w:val="28"/>
        </w:rPr>
        <w:t xml:space="preserve"> со дня его официального опубликования.</w:t>
      </w:r>
    </w:p>
    <w:p w:rsidR="0037771F" w:rsidRDefault="0037771F" w:rsidP="002C521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140C6" w:rsidRPr="0021128C" w:rsidRDefault="006140C6" w:rsidP="002C521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B7BE5" w:rsidRPr="0021128C" w:rsidRDefault="000B7BE5" w:rsidP="002C5211">
      <w:pPr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21128C">
        <w:rPr>
          <w:rFonts w:ascii="Times New Roman" w:hAnsi="Times New Roman" w:cs="Times New Roman"/>
          <w:sz w:val="28"/>
          <w:szCs w:val="28"/>
        </w:rPr>
        <w:t>г. Ханты-Мансийск</w:t>
      </w:r>
      <w:r w:rsidRPr="0021128C">
        <w:rPr>
          <w:rFonts w:ascii="Times New Roman" w:hAnsi="Times New Roman" w:cs="Times New Roman"/>
          <w:sz w:val="28"/>
          <w:szCs w:val="28"/>
        </w:rPr>
        <w:tab/>
      </w:r>
      <w:r w:rsidRPr="0021128C">
        <w:rPr>
          <w:rFonts w:ascii="Times New Roman" w:hAnsi="Times New Roman" w:cs="Times New Roman"/>
          <w:sz w:val="28"/>
          <w:szCs w:val="28"/>
        </w:rPr>
        <w:tab/>
      </w:r>
      <w:r w:rsidRPr="0021128C">
        <w:rPr>
          <w:rFonts w:ascii="Times New Roman" w:hAnsi="Times New Roman" w:cs="Times New Roman"/>
          <w:sz w:val="28"/>
          <w:szCs w:val="28"/>
        </w:rPr>
        <w:tab/>
      </w:r>
      <w:r w:rsidRPr="0021128C">
        <w:rPr>
          <w:rFonts w:ascii="Times New Roman" w:hAnsi="Times New Roman" w:cs="Times New Roman"/>
          <w:sz w:val="28"/>
          <w:szCs w:val="28"/>
        </w:rPr>
        <w:tab/>
      </w:r>
      <w:r w:rsidR="002C5211">
        <w:rPr>
          <w:rFonts w:ascii="Times New Roman" w:hAnsi="Times New Roman" w:cs="Times New Roman"/>
          <w:sz w:val="28"/>
          <w:szCs w:val="28"/>
        </w:rPr>
        <w:t xml:space="preserve">  </w:t>
      </w:r>
      <w:r w:rsidRPr="0021128C">
        <w:rPr>
          <w:rFonts w:ascii="Times New Roman" w:hAnsi="Times New Roman" w:cs="Times New Roman"/>
          <w:b/>
          <w:sz w:val="28"/>
          <w:szCs w:val="28"/>
        </w:rPr>
        <w:t xml:space="preserve">Губернатор </w:t>
      </w:r>
    </w:p>
    <w:p w:rsidR="000B7BE5" w:rsidRPr="0021128C" w:rsidRDefault="000B7BE5" w:rsidP="002C5211">
      <w:pPr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21128C">
        <w:rPr>
          <w:rFonts w:ascii="Times New Roman" w:hAnsi="Times New Roman" w:cs="Times New Roman"/>
          <w:sz w:val="28"/>
          <w:szCs w:val="28"/>
        </w:rPr>
        <w:t>«____» _________201</w:t>
      </w:r>
      <w:r w:rsidR="003F4D05">
        <w:rPr>
          <w:rFonts w:ascii="Times New Roman" w:hAnsi="Times New Roman" w:cs="Times New Roman"/>
          <w:sz w:val="28"/>
          <w:szCs w:val="28"/>
        </w:rPr>
        <w:t>7</w:t>
      </w:r>
      <w:r w:rsidRPr="0021128C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21128C">
        <w:rPr>
          <w:rFonts w:ascii="Times New Roman" w:hAnsi="Times New Roman" w:cs="Times New Roman"/>
          <w:b/>
          <w:sz w:val="28"/>
          <w:szCs w:val="28"/>
        </w:rPr>
        <w:tab/>
      </w:r>
      <w:r w:rsidRPr="0021128C">
        <w:rPr>
          <w:rFonts w:ascii="Times New Roman" w:hAnsi="Times New Roman" w:cs="Times New Roman"/>
          <w:b/>
          <w:sz w:val="28"/>
          <w:szCs w:val="28"/>
        </w:rPr>
        <w:tab/>
      </w:r>
      <w:r w:rsidRPr="0021128C">
        <w:rPr>
          <w:rFonts w:ascii="Times New Roman" w:hAnsi="Times New Roman" w:cs="Times New Roman"/>
          <w:b/>
          <w:sz w:val="28"/>
          <w:szCs w:val="28"/>
        </w:rPr>
        <w:tab/>
        <w:t xml:space="preserve">  Ханты-Мансийского</w:t>
      </w:r>
    </w:p>
    <w:p w:rsidR="000B7BE5" w:rsidRPr="0021128C" w:rsidRDefault="000B7BE5" w:rsidP="002C5211">
      <w:pPr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21128C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21128C">
        <w:rPr>
          <w:rFonts w:ascii="Times New Roman" w:hAnsi="Times New Roman" w:cs="Times New Roman"/>
          <w:sz w:val="28"/>
          <w:szCs w:val="28"/>
        </w:rPr>
        <w:t>№_______</w:t>
      </w:r>
      <w:r w:rsidRPr="0021128C">
        <w:rPr>
          <w:rFonts w:ascii="Times New Roman" w:hAnsi="Times New Roman" w:cs="Times New Roman"/>
          <w:b/>
          <w:sz w:val="28"/>
          <w:szCs w:val="28"/>
        </w:rPr>
        <w:tab/>
      </w:r>
      <w:r w:rsidRPr="0021128C">
        <w:rPr>
          <w:rFonts w:ascii="Times New Roman" w:hAnsi="Times New Roman" w:cs="Times New Roman"/>
          <w:b/>
          <w:sz w:val="28"/>
          <w:szCs w:val="28"/>
        </w:rPr>
        <w:tab/>
      </w:r>
      <w:r w:rsidRPr="0021128C">
        <w:rPr>
          <w:rFonts w:ascii="Times New Roman" w:hAnsi="Times New Roman" w:cs="Times New Roman"/>
          <w:b/>
          <w:sz w:val="28"/>
          <w:szCs w:val="28"/>
        </w:rPr>
        <w:tab/>
      </w:r>
      <w:r w:rsidRPr="0021128C">
        <w:rPr>
          <w:rFonts w:ascii="Times New Roman" w:hAnsi="Times New Roman" w:cs="Times New Roman"/>
          <w:b/>
          <w:sz w:val="28"/>
          <w:szCs w:val="28"/>
        </w:rPr>
        <w:tab/>
      </w:r>
      <w:r w:rsidRPr="0021128C">
        <w:rPr>
          <w:rFonts w:ascii="Times New Roman" w:hAnsi="Times New Roman" w:cs="Times New Roman"/>
          <w:b/>
          <w:sz w:val="28"/>
          <w:szCs w:val="28"/>
        </w:rPr>
        <w:tab/>
        <w:t xml:space="preserve">  автономного округа – Югры</w:t>
      </w:r>
    </w:p>
    <w:p w:rsidR="00167262" w:rsidRPr="0021128C" w:rsidRDefault="000B7BE5" w:rsidP="002C5211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21128C">
        <w:rPr>
          <w:rFonts w:ascii="Times New Roman" w:hAnsi="Times New Roman" w:cs="Times New Roman"/>
          <w:b/>
          <w:sz w:val="28"/>
          <w:szCs w:val="28"/>
        </w:rPr>
        <w:t>Н.В.Комарова</w:t>
      </w:r>
      <w:proofErr w:type="spellEnd"/>
    </w:p>
    <w:sectPr w:rsidR="00167262" w:rsidRPr="0021128C" w:rsidSect="006140C6">
      <w:headerReference w:type="default" r:id="rId9"/>
      <w:pgSz w:w="11906" w:h="16838"/>
      <w:pgMar w:top="993" w:right="1133" w:bottom="567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763" w:rsidRDefault="006E1763" w:rsidP="003F50A7">
      <w:pPr>
        <w:spacing w:after="0" w:line="240" w:lineRule="auto"/>
      </w:pPr>
      <w:r>
        <w:separator/>
      </w:r>
    </w:p>
  </w:endnote>
  <w:endnote w:type="continuationSeparator" w:id="0">
    <w:p w:rsidR="006E1763" w:rsidRDefault="006E1763" w:rsidP="003F5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763" w:rsidRDefault="006E1763" w:rsidP="003F50A7">
      <w:pPr>
        <w:spacing w:after="0" w:line="240" w:lineRule="auto"/>
      </w:pPr>
      <w:r>
        <w:separator/>
      </w:r>
    </w:p>
  </w:footnote>
  <w:footnote w:type="continuationSeparator" w:id="0">
    <w:p w:rsidR="006E1763" w:rsidRDefault="006E1763" w:rsidP="003F50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2531817"/>
      <w:docPartObj>
        <w:docPartGallery w:val="Page Numbers (Top of Page)"/>
        <w:docPartUnique/>
      </w:docPartObj>
    </w:sdtPr>
    <w:sdtEndPr/>
    <w:sdtContent>
      <w:p w:rsidR="003F50A7" w:rsidRDefault="003F50A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4D05">
          <w:rPr>
            <w:noProof/>
          </w:rPr>
          <w:t>2</w:t>
        </w:r>
        <w:r>
          <w:fldChar w:fldCharType="end"/>
        </w:r>
      </w:p>
    </w:sdtContent>
  </w:sdt>
  <w:p w:rsidR="003F50A7" w:rsidRDefault="003F50A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9E4EAC"/>
    <w:multiLevelType w:val="hybridMultilevel"/>
    <w:tmpl w:val="579C5CE4"/>
    <w:lvl w:ilvl="0" w:tplc="6BAE6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E5"/>
    <w:rsid w:val="00007BFC"/>
    <w:rsid w:val="000144A5"/>
    <w:rsid w:val="00046E4F"/>
    <w:rsid w:val="00086CC3"/>
    <w:rsid w:val="000B7BE5"/>
    <w:rsid w:val="000D66EA"/>
    <w:rsid w:val="000E0788"/>
    <w:rsid w:val="000F5AE4"/>
    <w:rsid w:val="0011119B"/>
    <w:rsid w:val="001245AA"/>
    <w:rsid w:val="0016452F"/>
    <w:rsid w:val="00167262"/>
    <w:rsid w:val="0021128C"/>
    <w:rsid w:val="00221D1E"/>
    <w:rsid w:val="002361D8"/>
    <w:rsid w:val="00263F97"/>
    <w:rsid w:val="002C5211"/>
    <w:rsid w:val="002E1E9E"/>
    <w:rsid w:val="003044C4"/>
    <w:rsid w:val="00306C9B"/>
    <w:rsid w:val="0030772F"/>
    <w:rsid w:val="0037771F"/>
    <w:rsid w:val="00381821"/>
    <w:rsid w:val="003E1F7A"/>
    <w:rsid w:val="003F4D05"/>
    <w:rsid w:val="003F50A7"/>
    <w:rsid w:val="00534BC2"/>
    <w:rsid w:val="005C6A83"/>
    <w:rsid w:val="005E5CAA"/>
    <w:rsid w:val="006140C6"/>
    <w:rsid w:val="00655DDA"/>
    <w:rsid w:val="006A4910"/>
    <w:rsid w:val="006D0C8E"/>
    <w:rsid w:val="006E1763"/>
    <w:rsid w:val="007005A1"/>
    <w:rsid w:val="0078512B"/>
    <w:rsid w:val="007853A7"/>
    <w:rsid w:val="007A6CB7"/>
    <w:rsid w:val="008A0664"/>
    <w:rsid w:val="008B7049"/>
    <w:rsid w:val="009139EE"/>
    <w:rsid w:val="00945537"/>
    <w:rsid w:val="00970107"/>
    <w:rsid w:val="009978C2"/>
    <w:rsid w:val="009B2785"/>
    <w:rsid w:val="00AB515F"/>
    <w:rsid w:val="00AB537E"/>
    <w:rsid w:val="00AD18E9"/>
    <w:rsid w:val="00B122F5"/>
    <w:rsid w:val="00B65AC7"/>
    <w:rsid w:val="00B83703"/>
    <w:rsid w:val="00BE30DD"/>
    <w:rsid w:val="00BF63DD"/>
    <w:rsid w:val="00C7173A"/>
    <w:rsid w:val="00C817BD"/>
    <w:rsid w:val="00CE2258"/>
    <w:rsid w:val="00CE5245"/>
    <w:rsid w:val="00D639F4"/>
    <w:rsid w:val="00DD5DD5"/>
    <w:rsid w:val="00DE36A7"/>
    <w:rsid w:val="00DE4C2E"/>
    <w:rsid w:val="00E25E99"/>
    <w:rsid w:val="00E94AD1"/>
    <w:rsid w:val="00F4117C"/>
    <w:rsid w:val="00F41E0E"/>
    <w:rsid w:val="00F458B2"/>
    <w:rsid w:val="00F677B5"/>
    <w:rsid w:val="00F753BD"/>
    <w:rsid w:val="00F756E4"/>
    <w:rsid w:val="00F94E4E"/>
    <w:rsid w:val="00FA7500"/>
    <w:rsid w:val="00FD0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B7B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semiHidden/>
    <w:unhideWhenUsed/>
    <w:qFormat/>
    <w:rsid w:val="000B7BE5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rFonts w:ascii="Arial" w:eastAsia="Times New Roman" w:hAnsi="Arial" w:cs="Arial"/>
      <w:color w:val="0000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B7BE5"/>
    <w:rPr>
      <w:rFonts w:ascii="Arial" w:eastAsia="Times New Roman" w:hAnsi="Arial" w:cs="Arial"/>
      <w:b/>
      <w:bCs/>
      <w:color w:val="000080"/>
      <w:sz w:val="18"/>
      <w:szCs w:val="18"/>
    </w:rPr>
  </w:style>
  <w:style w:type="paragraph" w:customStyle="1" w:styleId="ConsPlusTitle">
    <w:name w:val="ConsPlusTitle"/>
    <w:rsid w:val="000B7BE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aaieiaie1">
    <w:name w:val="caaieiaie 1"/>
    <w:basedOn w:val="a"/>
    <w:next w:val="a"/>
    <w:rsid w:val="000B7BE5"/>
    <w:pPr>
      <w:keepNext/>
      <w:spacing w:after="0" w:line="480" w:lineRule="auto"/>
      <w:ind w:firstLine="720"/>
      <w:jc w:val="center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10">
    <w:name w:val="Заголовок 1 Знак"/>
    <w:basedOn w:val="a0"/>
    <w:link w:val="1"/>
    <w:uiPriority w:val="9"/>
    <w:rsid w:val="000B7B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5E5C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5CAA"/>
    <w:rPr>
      <w:rFonts w:ascii="Tahoma" w:hAnsi="Tahoma" w:cs="Tahoma"/>
      <w:sz w:val="16"/>
      <w:szCs w:val="16"/>
    </w:rPr>
  </w:style>
  <w:style w:type="paragraph" w:customStyle="1" w:styleId="a5">
    <w:name w:val="Заголовок статьи"/>
    <w:basedOn w:val="a"/>
    <w:next w:val="a"/>
    <w:uiPriority w:val="99"/>
    <w:rsid w:val="002C5211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3F50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F50A7"/>
  </w:style>
  <w:style w:type="paragraph" w:styleId="a8">
    <w:name w:val="footer"/>
    <w:basedOn w:val="a"/>
    <w:link w:val="a9"/>
    <w:uiPriority w:val="99"/>
    <w:unhideWhenUsed/>
    <w:rsid w:val="003F50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F50A7"/>
  </w:style>
  <w:style w:type="paragraph" w:styleId="aa">
    <w:name w:val="List Paragraph"/>
    <w:basedOn w:val="a"/>
    <w:uiPriority w:val="34"/>
    <w:qFormat/>
    <w:rsid w:val="00046E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B7B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semiHidden/>
    <w:unhideWhenUsed/>
    <w:qFormat/>
    <w:rsid w:val="000B7BE5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rFonts w:ascii="Arial" w:eastAsia="Times New Roman" w:hAnsi="Arial" w:cs="Arial"/>
      <w:color w:val="0000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B7BE5"/>
    <w:rPr>
      <w:rFonts w:ascii="Arial" w:eastAsia="Times New Roman" w:hAnsi="Arial" w:cs="Arial"/>
      <w:b/>
      <w:bCs/>
      <w:color w:val="000080"/>
      <w:sz w:val="18"/>
      <w:szCs w:val="18"/>
    </w:rPr>
  </w:style>
  <w:style w:type="paragraph" w:customStyle="1" w:styleId="ConsPlusTitle">
    <w:name w:val="ConsPlusTitle"/>
    <w:rsid w:val="000B7BE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aaieiaie1">
    <w:name w:val="caaieiaie 1"/>
    <w:basedOn w:val="a"/>
    <w:next w:val="a"/>
    <w:rsid w:val="000B7BE5"/>
    <w:pPr>
      <w:keepNext/>
      <w:spacing w:after="0" w:line="480" w:lineRule="auto"/>
      <w:ind w:firstLine="720"/>
      <w:jc w:val="center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10">
    <w:name w:val="Заголовок 1 Знак"/>
    <w:basedOn w:val="a0"/>
    <w:link w:val="1"/>
    <w:uiPriority w:val="9"/>
    <w:rsid w:val="000B7B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5E5C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5CAA"/>
    <w:rPr>
      <w:rFonts w:ascii="Tahoma" w:hAnsi="Tahoma" w:cs="Tahoma"/>
      <w:sz w:val="16"/>
      <w:szCs w:val="16"/>
    </w:rPr>
  </w:style>
  <w:style w:type="paragraph" w:customStyle="1" w:styleId="a5">
    <w:name w:val="Заголовок статьи"/>
    <w:basedOn w:val="a"/>
    <w:next w:val="a"/>
    <w:uiPriority w:val="99"/>
    <w:rsid w:val="002C5211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3F50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F50A7"/>
  </w:style>
  <w:style w:type="paragraph" w:styleId="a8">
    <w:name w:val="footer"/>
    <w:basedOn w:val="a"/>
    <w:link w:val="a9"/>
    <w:uiPriority w:val="99"/>
    <w:unhideWhenUsed/>
    <w:rsid w:val="003F50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F50A7"/>
  </w:style>
  <w:style w:type="paragraph" w:styleId="aa">
    <w:name w:val="List Paragraph"/>
    <w:basedOn w:val="a"/>
    <w:uiPriority w:val="34"/>
    <w:qFormat/>
    <w:rsid w:val="00046E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3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23E50-7F51-4CC6-B7D3-4A063E88D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savinyhto</dc:creator>
  <cp:lastModifiedBy>Самохвалов Яков Андреевич</cp:lastModifiedBy>
  <cp:revision>5</cp:revision>
  <cp:lastPrinted>2017-07-12T11:53:00Z</cp:lastPrinted>
  <dcterms:created xsi:type="dcterms:W3CDTF">2017-07-10T04:36:00Z</dcterms:created>
  <dcterms:modified xsi:type="dcterms:W3CDTF">2017-07-12T11:54:00Z</dcterms:modified>
</cp:coreProperties>
</file>